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E15" w:rsidRDefault="00081E15" w:rsidP="00041988">
      <w:pPr>
        <w:jc w:val="center"/>
        <w:rPr>
          <w:rFonts w:ascii="Bookman Old Style" w:hAnsi="Bookman Old Style"/>
          <w:b/>
          <w:sz w:val="24"/>
          <w:szCs w:val="24"/>
          <w:u w:val="single"/>
          <w:lang w:val="el-GR"/>
        </w:rPr>
      </w:pPr>
      <w:r w:rsidRPr="00081E15">
        <w:rPr>
          <w:rFonts w:ascii="Bookman Old Style" w:hAnsi="Bookman Old Style"/>
          <w:b/>
          <w:noProof/>
          <w:sz w:val="20"/>
          <w:szCs w:val="20"/>
          <w:lang w:val="el-GR"/>
        </w:rPr>
        <w:drawing>
          <wp:inline distT="0" distB="0" distL="0" distR="0">
            <wp:extent cx="4052994" cy="209423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83" cy="210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FD" w:rsidRPr="002D31C8" w:rsidRDefault="00BB51D2" w:rsidP="00BB51D2">
      <w:pPr>
        <w:jc w:val="center"/>
        <w:rPr>
          <w:rFonts w:ascii="Bookman Old Style" w:hAnsi="Bookman Old Style"/>
          <w:b/>
          <w:sz w:val="24"/>
          <w:szCs w:val="24"/>
          <w:lang w:val="el-GR"/>
        </w:rPr>
      </w:pPr>
      <w:r w:rsidRPr="002D31C8">
        <w:rPr>
          <w:rFonts w:ascii="Bookman Old Style" w:hAnsi="Bookman Old Style"/>
          <w:b/>
          <w:sz w:val="24"/>
          <w:szCs w:val="24"/>
          <w:lang w:val="el-GR"/>
        </w:rPr>
        <w:t>ΑΝΑΚΟΙΝΩΣΗ ΑΝΩΤΑΤΟΥ ΣΥΝΤΑΓΜΑΤΙΚΟΥ  ΔΙΚΑΣΤΗΡΙΟΥ</w:t>
      </w:r>
    </w:p>
    <w:p w:rsidR="00AB03FD" w:rsidRDefault="00AB03FD">
      <w:pPr>
        <w:rPr>
          <w:sz w:val="24"/>
          <w:szCs w:val="24"/>
          <w:lang w:val="el-GR"/>
        </w:rPr>
      </w:pPr>
    </w:p>
    <w:p w:rsidR="00AB03FD" w:rsidRDefault="007B70D4" w:rsidP="00572BB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 </w:t>
      </w:r>
      <w:r w:rsidR="00041988">
        <w:rPr>
          <w:sz w:val="24"/>
          <w:szCs w:val="24"/>
          <w:lang w:val="el-GR"/>
        </w:rPr>
        <w:t>π</w:t>
      </w:r>
      <w:r>
        <w:rPr>
          <w:sz w:val="24"/>
          <w:szCs w:val="24"/>
          <w:lang w:val="el-GR"/>
        </w:rPr>
        <w:t>ερί</w:t>
      </w:r>
      <w:r w:rsidR="00BB51D2">
        <w:rPr>
          <w:sz w:val="24"/>
          <w:szCs w:val="24"/>
          <w:lang w:val="el-GR"/>
        </w:rPr>
        <w:t xml:space="preserve"> Απονομή</w:t>
      </w:r>
      <w:r w:rsidR="00743688">
        <w:rPr>
          <w:sz w:val="24"/>
          <w:szCs w:val="24"/>
          <w:lang w:val="el-GR"/>
        </w:rPr>
        <w:t>ς</w:t>
      </w:r>
      <w:r w:rsidR="00BB51D2">
        <w:rPr>
          <w:sz w:val="24"/>
          <w:szCs w:val="24"/>
          <w:lang w:val="el-GR"/>
        </w:rPr>
        <w:t xml:space="preserve"> της Δικαιοσύνης (</w:t>
      </w:r>
      <w:proofErr w:type="spellStart"/>
      <w:r w:rsidR="00BB51D2">
        <w:rPr>
          <w:sz w:val="24"/>
          <w:szCs w:val="24"/>
          <w:lang w:val="el-GR"/>
        </w:rPr>
        <w:t>Ποικ</w:t>
      </w:r>
      <w:r w:rsidR="00081E15">
        <w:rPr>
          <w:sz w:val="24"/>
          <w:szCs w:val="24"/>
          <w:lang w:val="el-GR"/>
        </w:rPr>
        <w:t>ί</w:t>
      </w:r>
      <w:r w:rsidR="00BB51D2">
        <w:rPr>
          <w:sz w:val="24"/>
          <w:szCs w:val="24"/>
          <w:lang w:val="el-GR"/>
        </w:rPr>
        <w:t>λαι</w:t>
      </w:r>
      <w:proofErr w:type="spellEnd"/>
      <w:r w:rsidR="00BB51D2">
        <w:rPr>
          <w:sz w:val="24"/>
          <w:szCs w:val="24"/>
          <w:lang w:val="el-GR"/>
        </w:rPr>
        <w:t xml:space="preserve"> </w:t>
      </w:r>
      <w:r w:rsidR="004A28A2">
        <w:rPr>
          <w:sz w:val="24"/>
          <w:szCs w:val="24"/>
          <w:lang w:val="el-GR"/>
        </w:rPr>
        <w:t>Διατάξεις</w:t>
      </w:r>
      <w:r w:rsidR="00BB51D2">
        <w:rPr>
          <w:sz w:val="24"/>
          <w:szCs w:val="24"/>
          <w:lang w:val="el-GR"/>
        </w:rPr>
        <w:t>) (Τροποποιητικ</w:t>
      </w:r>
      <w:r>
        <w:rPr>
          <w:sz w:val="24"/>
          <w:szCs w:val="24"/>
          <w:lang w:val="el-GR"/>
        </w:rPr>
        <w:t>ός</w:t>
      </w:r>
      <w:r w:rsidR="00BB51D2">
        <w:rPr>
          <w:sz w:val="24"/>
          <w:szCs w:val="24"/>
          <w:lang w:val="el-GR"/>
        </w:rPr>
        <w:t>)Νόμο</w:t>
      </w:r>
      <w:r>
        <w:rPr>
          <w:sz w:val="24"/>
          <w:szCs w:val="24"/>
          <w:lang w:val="el-GR"/>
        </w:rPr>
        <w:t xml:space="preserve">ς </w:t>
      </w:r>
      <w:r w:rsidR="00BB51D2">
        <w:rPr>
          <w:sz w:val="24"/>
          <w:szCs w:val="24"/>
          <w:lang w:val="el-GR"/>
        </w:rPr>
        <w:t xml:space="preserve">του 2024, Ν. 53(Ι) 2024, το άρθρο 23 ως τροποποιήθηκε με την προσθήκη στο </w:t>
      </w:r>
      <w:r w:rsidR="00081E15">
        <w:rPr>
          <w:sz w:val="24"/>
          <w:szCs w:val="24"/>
          <w:lang w:val="el-GR"/>
        </w:rPr>
        <w:t>εδάφιο</w:t>
      </w:r>
      <w:r w:rsidR="00BB51D2">
        <w:rPr>
          <w:sz w:val="24"/>
          <w:szCs w:val="24"/>
          <w:lang w:val="el-GR"/>
        </w:rPr>
        <w:t>(3) αμέσως μετά την παράγραφο (β)</w:t>
      </w:r>
      <w:r w:rsidR="004A28A2">
        <w:rPr>
          <w:sz w:val="24"/>
          <w:szCs w:val="24"/>
          <w:lang w:val="el-GR"/>
        </w:rPr>
        <w:t xml:space="preserve">, </w:t>
      </w:r>
      <w:r w:rsidR="00BB51D2">
        <w:rPr>
          <w:sz w:val="24"/>
          <w:szCs w:val="24"/>
          <w:lang w:val="el-GR"/>
        </w:rPr>
        <w:t>της ακόλουθης νέας παραγράφου</w:t>
      </w:r>
      <w:r>
        <w:rPr>
          <w:sz w:val="24"/>
          <w:szCs w:val="24"/>
          <w:lang w:val="el-GR"/>
        </w:rPr>
        <w:t>,</w:t>
      </w:r>
      <w:r w:rsidR="00BB51D2">
        <w:rPr>
          <w:sz w:val="24"/>
          <w:szCs w:val="24"/>
          <w:lang w:val="el-GR"/>
        </w:rPr>
        <w:t xml:space="preserve"> </w:t>
      </w:r>
      <w:r w:rsidR="00572BB6">
        <w:rPr>
          <w:sz w:val="24"/>
          <w:szCs w:val="24"/>
          <w:lang w:val="el-GR"/>
        </w:rPr>
        <w:t>προβλέπει</w:t>
      </w:r>
      <w:r w:rsidR="00BB51D2">
        <w:rPr>
          <w:sz w:val="24"/>
          <w:szCs w:val="24"/>
          <w:lang w:val="el-GR"/>
        </w:rPr>
        <w:t xml:space="preserve"> τα ακόλουθα</w:t>
      </w:r>
      <w:r w:rsidR="00BB51D2" w:rsidRPr="00BB51D2">
        <w:rPr>
          <w:sz w:val="24"/>
          <w:szCs w:val="24"/>
          <w:lang w:val="el-GR"/>
        </w:rPr>
        <w:t xml:space="preserve">: </w:t>
      </w:r>
    </w:p>
    <w:p w:rsidR="00BB51D2" w:rsidRDefault="00BB51D2" w:rsidP="00572BB6">
      <w:pPr>
        <w:jc w:val="both"/>
        <w:rPr>
          <w:sz w:val="24"/>
          <w:szCs w:val="24"/>
          <w:lang w:val="el-GR"/>
        </w:rPr>
      </w:pPr>
      <w:bookmarkStart w:id="0" w:name="_GoBack"/>
      <w:bookmarkEnd w:id="0"/>
    </w:p>
    <w:p w:rsidR="00BB51D2" w:rsidRDefault="00BB51D2" w:rsidP="00572BB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« (γ) Ανεξαρτήτως των διατάξεων των παραγράφων (α) και (β), οι πριν από την 31</w:t>
      </w:r>
      <w:r w:rsidRPr="00BB51D2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lang w:val="el-GR"/>
        </w:rPr>
        <w:t xml:space="preserve"> Δεκεμβρίου 2020 </w:t>
      </w:r>
      <w:proofErr w:type="spellStart"/>
      <w:r>
        <w:rPr>
          <w:sz w:val="24"/>
          <w:szCs w:val="24"/>
          <w:lang w:val="el-GR"/>
        </w:rPr>
        <w:t>καταχωρισθείσες</w:t>
      </w:r>
      <w:proofErr w:type="spellEnd"/>
      <w:r>
        <w:rPr>
          <w:sz w:val="24"/>
          <w:szCs w:val="24"/>
          <w:lang w:val="el-GR"/>
        </w:rPr>
        <w:t xml:space="preserve"> στο Δικαστήριο υποθέσεις δευτεροβάθμιας αναθεωρητικής δικαιοδοσίας, οι οποίες παραπέμφθηκαν</w:t>
      </w:r>
      <w:r w:rsidR="00572BB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στο Εφετείο δυνάμει των διατάξεων της παραγράφου(α), παραπέμπονται προς εκδίκαση στο Ανώτατο Συνταγματικό Δικαστήριο , νοουμένου ότι κατά </w:t>
      </w:r>
      <w:r w:rsidR="00572BB6">
        <w:rPr>
          <w:sz w:val="24"/>
          <w:szCs w:val="24"/>
          <w:lang w:val="el-GR"/>
        </w:rPr>
        <w:t xml:space="preserve">την ημερομηνία έναρξης της </w:t>
      </w:r>
      <w:r w:rsidR="004A28A2">
        <w:rPr>
          <w:sz w:val="24"/>
          <w:szCs w:val="24"/>
          <w:lang w:val="el-GR"/>
        </w:rPr>
        <w:t>ισχύος</w:t>
      </w:r>
      <w:r w:rsidR="00572BB6">
        <w:rPr>
          <w:sz w:val="24"/>
          <w:szCs w:val="24"/>
          <w:lang w:val="el-GR"/>
        </w:rPr>
        <w:t xml:space="preserve"> του περί Απονομής της Δικαιοσύνης (</w:t>
      </w:r>
      <w:proofErr w:type="spellStart"/>
      <w:r w:rsidR="00572BB6">
        <w:rPr>
          <w:sz w:val="24"/>
          <w:szCs w:val="24"/>
          <w:lang w:val="el-GR"/>
        </w:rPr>
        <w:t>Ποικίλαι</w:t>
      </w:r>
      <w:proofErr w:type="spellEnd"/>
      <w:r w:rsidR="00572BB6">
        <w:rPr>
          <w:sz w:val="24"/>
          <w:szCs w:val="24"/>
          <w:lang w:val="el-GR"/>
        </w:rPr>
        <w:t xml:space="preserve"> Διατάξεις) (Τροποποιητικού) Νόμου του 2024 το Εφετείο δεν έχει επιφυλάξει απόφαση επί των υποθέσεων αυτών.» </w:t>
      </w:r>
    </w:p>
    <w:p w:rsidR="00572BB6" w:rsidRDefault="00572BB6" w:rsidP="00572BB6">
      <w:pPr>
        <w:jc w:val="both"/>
        <w:rPr>
          <w:sz w:val="24"/>
          <w:szCs w:val="24"/>
          <w:lang w:val="el-GR"/>
        </w:rPr>
      </w:pPr>
    </w:p>
    <w:p w:rsidR="00572BB6" w:rsidRPr="00BB51D2" w:rsidRDefault="00572BB6" w:rsidP="00572BB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Εν όψει των πιο πάνω, οι υπό αναφορά </w:t>
      </w:r>
      <w:r w:rsidR="004A28A2">
        <w:rPr>
          <w:sz w:val="24"/>
          <w:szCs w:val="24"/>
          <w:lang w:val="el-GR"/>
        </w:rPr>
        <w:t>υποθέσεις</w:t>
      </w:r>
      <w:r>
        <w:rPr>
          <w:sz w:val="24"/>
          <w:szCs w:val="24"/>
          <w:lang w:val="el-GR"/>
        </w:rPr>
        <w:t xml:space="preserve"> δευτεροβάθμιας Αναθεωρητικής Δικαιοδοσίας, θα οριστούν προς εκδίκαση ενώπιον συνθέσεων του </w:t>
      </w:r>
      <w:proofErr w:type="spellStart"/>
      <w:r>
        <w:rPr>
          <w:sz w:val="24"/>
          <w:szCs w:val="24"/>
          <w:lang w:val="el-GR"/>
        </w:rPr>
        <w:t>Ανωτάτου</w:t>
      </w:r>
      <w:proofErr w:type="spellEnd"/>
      <w:r>
        <w:rPr>
          <w:sz w:val="24"/>
          <w:szCs w:val="24"/>
          <w:lang w:val="el-GR"/>
        </w:rPr>
        <w:t xml:space="preserve"> Συνταγματικού Δικαστηρίου</w:t>
      </w:r>
      <w:r w:rsidR="005B58ED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 xml:space="preserve"> </w:t>
      </w:r>
      <w:r w:rsidR="005B58ED">
        <w:rPr>
          <w:sz w:val="24"/>
          <w:szCs w:val="24"/>
          <w:lang w:val="el-GR"/>
        </w:rPr>
        <w:t>Ω</w:t>
      </w:r>
      <w:r>
        <w:rPr>
          <w:sz w:val="24"/>
          <w:szCs w:val="24"/>
          <w:lang w:val="el-GR"/>
        </w:rPr>
        <w:t>ς προς την ημερομηνία ορισμού τους</w:t>
      </w:r>
      <w:r w:rsidR="005B58ED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</w:t>
      </w:r>
      <w:r w:rsidR="004A28A2">
        <w:rPr>
          <w:sz w:val="24"/>
          <w:szCs w:val="24"/>
          <w:lang w:val="el-GR"/>
        </w:rPr>
        <w:t>το</w:t>
      </w:r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Πρωτοκολλητείο</w:t>
      </w:r>
      <w:proofErr w:type="spellEnd"/>
      <w:r>
        <w:rPr>
          <w:sz w:val="24"/>
          <w:szCs w:val="24"/>
          <w:lang w:val="el-GR"/>
        </w:rPr>
        <w:t xml:space="preserve"> του </w:t>
      </w:r>
      <w:proofErr w:type="spellStart"/>
      <w:r>
        <w:rPr>
          <w:sz w:val="24"/>
          <w:szCs w:val="24"/>
          <w:lang w:val="el-GR"/>
        </w:rPr>
        <w:t>Ανωτάτου</w:t>
      </w:r>
      <w:proofErr w:type="spellEnd"/>
      <w:r>
        <w:rPr>
          <w:sz w:val="24"/>
          <w:szCs w:val="24"/>
          <w:lang w:val="el-GR"/>
        </w:rPr>
        <w:t xml:space="preserve"> Συνταγματικού Δικαστηρίου</w:t>
      </w:r>
      <w:r w:rsidR="004A28A2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θα ενημερώσει τους ενδιαφερόμενους.</w:t>
      </w:r>
    </w:p>
    <w:p w:rsidR="00572BB6" w:rsidRDefault="00572BB6" w:rsidP="00572BB6">
      <w:pPr>
        <w:jc w:val="both"/>
        <w:rPr>
          <w:sz w:val="24"/>
          <w:szCs w:val="24"/>
          <w:lang w:val="el-GR"/>
        </w:rPr>
      </w:pPr>
    </w:p>
    <w:p w:rsidR="00AB03FD" w:rsidRDefault="00AB03FD" w:rsidP="00967741">
      <w:pPr>
        <w:rPr>
          <w:rFonts w:ascii="Bookman Old Style" w:hAnsi="Bookman Old Style"/>
          <w:sz w:val="24"/>
          <w:szCs w:val="24"/>
          <w:lang w:val="el-GR"/>
        </w:rPr>
      </w:pPr>
    </w:p>
    <w:p w:rsidR="00AB03FD" w:rsidRDefault="00572BB6" w:rsidP="00967741">
      <w:pPr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                                                              Ανώτατο Συνταγματικό Δικαστήριο</w:t>
      </w:r>
    </w:p>
    <w:p w:rsidR="00AB03FD" w:rsidRDefault="004A28A2" w:rsidP="00967741">
      <w:pPr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l-GR"/>
        </w:rPr>
        <w:t xml:space="preserve">                                                                          29/04/2024</w:t>
      </w:r>
    </w:p>
    <w:p w:rsidR="00081E15" w:rsidRDefault="00081E15" w:rsidP="00967741">
      <w:pPr>
        <w:rPr>
          <w:rFonts w:ascii="Bookman Old Style" w:hAnsi="Bookman Old Style"/>
          <w:sz w:val="24"/>
          <w:szCs w:val="24"/>
          <w:lang w:val="en-US"/>
        </w:rPr>
      </w:pPr>
    </w:p>
    <w:p w:rsidR="00081E15" w:rsidRDefault="00081E15" w:rsidP="00967741">
      <w:pPr>
        <w:rPr>
          <w:rFonts w:ascii="Bookman Old Style" w:hAnsi="Bookman Old Style"/>
          <w:sz w:val="24"/>
          <w:szCs w:val="24"/>
          <w:lang w:val="en-US"/>
        </w:rPr>
      </w:pPr>
    </w:p>
    <w:p w:rsidR="00AB03FD" w:rsidRDefault="00AB03FD" w:rsidP="00967741">
      <w:pPr>
        <w:rPr>
          <w:rFonts w:ascii="Bookman Old Style" w:hAnsi="Bookman Old Style"/>
          <w:sz w:val="24"/>
          <w:szCs w:val="24"/>
          <w:lang w:val="el-GR"/>
        </w:rPr>
      </w:pPr>
      <w:r>
        <w:rPr>
          <w:rFonts w:ascii="Bookman Old Style" w:hAnsi="Bookman Old Style"/>
          <w:sz w:val="24"/>
          <w:szCs w:val="24"/>
          <w:lang w:val="en-US"/>
        </w:rPr>
        <w:t>ss</w:t>
      </w:r>
      <w:r w:rsidRPr="00BB51D2">
        <w:rPr>
          <w:rFonts w:ascii="Bookman Old Style" w:hAnsi="Bookman Old Style"/>
          <w:sz w:val="24"/>
          <w:szCs w:val="24"/>
          <w:lang w:val="el-GR"/>
        </w:rPr>
        <w:t>/</w:t>
      </w:r>
    </w:p>
    <w:p w:rsidR="00081E15" w:rsidRDefault="00081E15" w:rsidP="00967741">
      <w:pPr>
        <w:rPr>
          <w:rFonts w:ascii="Bookman Old Style" w:hAnsi="Bookman Old Style"/>
          <w:sz w:val="24"/>
          <w:szCs w:val="24"/>
          <w:lang w:val="el-GR"/>
        </w:rPr>
      </w:pPr>
    </w:p>
    <w:p w:rsidR="00081E15" w:rsidRDefault="00081E15" w:rsidP="00967741">
      <w:pPr>
        <w:rPr>
          <w:rFonts w:ascii="Bookman Old Style" w:hAnsi="Bookman Old Style"/>
          <w:sz w:val="24"/>
          <w:szCs w:val="24"/>
          <w:lang w:val="el-GR"/>
        </w:rPr>
      </w:pPr>
    </w:p>
    <w:p w:rsidR="00081E15" w:rsidRDefault="00081E15" w:rsidP="00967741">
      <w:pPr>
        <w:rPr>
          <w:rFonts w:ascii="Bookman Old Style" w:hAnsi="Bookman Old Style"/>
          <w:sz w:val="24"/>
          <w:szCs w:val="24"/>
          <w:lang w:val="el-GR"/>
        </w:rPr>
      </w:pPr>
    </w:p>
    <w:p w:rsidR="00081E15" w:rsidRDefault="00081E15" w:rsidP="00081E15">
      <w:pPr>
        <w:rPr>
          <w:rFonts w:ascii="Bookman Old Style" w:hAnsi="Bookman Old Style"/>
          <w:sz w:val="24"/>
          <w:szCs w:val="24"/>
          <w:lang w:val="en-US"/>
        </w:rPr>
      </w:pPr>
    </w:p>
    <w:p w:rsidR="00081E15" w:rsidRDefault="00081E15" w:rsidP="00081E15">
      <w:pPr>
        <w:rPr>
          <w:rFonts w:ascii="Bookman Old Style" w:hAnsi="Bookman Old Style"/>
          <w:sz w:val="24"/>
          <w:szCs w:val="24"/>
          <w:lang w:val="en-US"/>
        </w:rPr>
      </w:pPr>
    </w:p>
    <w:p w:rsidR="00081E15" w:rsidRDefault="00081E15" w:rsidP="00967741">
      <w:pPr>
        <w:rPr>
          <w:rFonts w:ascii="Bookman Old Style" w:hAnsi="Bookman Old Style"/>
          <w:sz w:val="24"/>
          <w:szCs w:val="24"/>
          <w:lang w:val="el-GR"/>
        </w:rPr>
      </w:pPr>
    </w:p>
    <w:p w:rsidR="00081E15" w:rsidRDefault="00081E15" w:rsidP="00967741">
      <w:pPr>
        <w:rPr>
          <w:rFonts w:ascii="Bookman Old Style" w:hAnsi="Bookman Old Style"/>
          <w:sz w:val="24"/>
          <w:szCs w:val="24"/>
          <w:lang w:val="el-GR"/>
        </w:rPr>
      </w:pPr>
    </w:p>
    <w:p w:rsidR="00081E15" w:rsidRDefault="00081E15" w:rsidP="00967741">
      <w:pPr>
        <w:rPr>
          <w:rFonts w:ascii="Bookman Old Style" w:hAnsi="Bookman Old Style"/>
          <w:sz w:val="24"/>
          <w:szCs w:val="24"/>
          <w:lang w:val="el-GR"/>
        </w:rPr>
      </w:pPr>
    </w:p>
    <w:p w:rsidR="00081E15" w:rsidRDefault="00081E15" w:rsidP="00967741">
      <w:pPr>
        <w:rPr>
          <w:rFonts w:ascii="Bookman Old Style" w:hAnsi="Bookman Old Style"/>
          <w:sz w:val="24"/>
          <w:szCs w:val="24"/>
          <w:lang w:val="el-GR"/>
        </w:rPr>
      </w:pPr>
    </w:p>
    <w:p w:rsidR="00081E15" w:rsidRDefault="00081E15" w:rsidP="00967741">
      <w:pPr>
        <w:rPr>
          <w:rFonts w:ascii="Bookman Old Style" w:hAnsi="Bookman Old Style"/>
          <w:sz w:val="24"/>
          <w:szCs w:val="24"/>
          <w:lang w:val="el-GR"/>
        </w:rPr>
      </w:pPr>
    </w:p>
    <w:p w:rsidR="00081E15" w:rsidRDefault="00081E15" w:rsidP="00967741">
      <w:pPr>
        <w:rPr>
          <w:rFonts w:ascii="Bookman Old Style" w:hAnsi="Bookman Old Style"/>
          <w:sz w:val="24"/>
          <w:szCs w:val="24"/>
          <w:lang w:val="el-GR"/>
        </w:rPr>
      </w:pPr>
    </w:p>
    <w:p w:rsidR="00081E15" w:rsidRDefault="00081E15" w:rsidP="00967741">
      <w:pPr>
        <w:rPr>
          <w:rFonts w:ascii="Bookman Old Style" w:hAnsi="Bookman Old Style"/>
          <w:sz w:val="24"/>
          <w:szCs w:val="24"/>
          <w:lang w:val="el-GR"/>
        </w:rPr>
      </w:pPr>
    </w:p>
    <w:p w:rsidR="00081E15" w:rsidRDefault="00081E15" w:rsidP="00967741">
      <w:pPr>
        <w:rPr>
          <w:rFonts w:ascii="Bookman Old Style" w:hAnsi="Bookman Old Style"/>
          <w:sz w:val="24"/>
          <w:szCs w:val="24"/>
          <w:lang w:val="el-GR"/>
        </w:rPr>
      </w:pPr>
    </w:p>
    <w:p w:rsidR="00081E15" w:rsidRDefault="00081E15" w:rsidP="00967741">
      <w:pPr>
        <w:rPr>
          <w:rFonts w:ascii="Bookman Old Style" w:hAnsi="Bookman Old Style"/>
          <w:sz w:val="24"/>
          <w:szCs w:val="24"/>
          <w:lang w:val="el-GR"/>
        </w:rPr>
      </w:pPr>
    </w:p>
    <w:p w:rsidR="00081E15" w:rsidRPr="00BB51D2" w:rsidRDefault="00081E15" w:rsidP="00967741">
      <w:pPr>
        <w:rPr>
          <w:rFonts w:ascii="Bookman Old Style" w:hAnsi="Bookman Old Style"/>
          <w:sz w:val="24"/>
          <w:szCs w:val="24"/>
          <w:lang w:val="el-GR"/>
        </w:rPr>
      </w:pPr>
    </w:p>
    <w:sectPr w:rsidR="00081E15" w:rsidRPr="00BB5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41"/>
    <w:rsid w:val="00041988"/>
    <w:rsid w:val="00081E15"/>
    <w:rsid w:val="002D31C8"/>
    <w:rsid w:val="004A28A2"/>
    <w:rsid w:val="00572BB6"/>
    <w:rsid w:val="005B58ED"/>
    <w:rsid w:val="00743688"/>
    <w:rsid w:val="007B70D4"/>
    <w:rsid w:val="00861004"/>
    <w:rsid w:val="008F583F"/>
    <w:rsid w:val="00967741"/>
    <w:rsid w:val="00AB03FD"/>
    <w:rsid w:val="00BB51D2"/>
    <w:rsid w:val="00CB04BD"/>
    <w:rsid w:val="00D72AED"/>
    <w:rsid w:val="00E4540F"/>
    <w:rsid w:val="00EC1945"/>
    <w:rsid w:val="00ED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8D02"/>
  <w15:chartTrackingRefBased/>
  <w15:docId w15:val="{E7EAB7AF-6C24-4C27-86AE-1A3BE8B5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Soulla Sofroniou</dc:creator>
  <cp:keywords/>
  <dc:description/>
  <cp:lastModifiedBy>Soulla Sofroniou</cp:lastModifiedBy>
  <cp:revision>4</cp:revision>
  <cp:lastPrinted>2024-05-02T05:37:00Z</cp:lastPrinted>
  <dcterms:created xsi:type="dcterms:W3CDTF">2024-05-02T05:36:00Z</dcterms:created>
  <dcterms:modified xsi:type="dcterms:W3CDTF">2024-05-02T05:38:00Z</dcterms:modified>
</cp:coreProperties>
</file>